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C9" w:rsidRDefault="004B4AC9" w:rsidP="00C54332">
      <w:pPr>
        <w:pStyle w:val="ModulovuotoA"/>
        <w:keepLines/>
        <w:tabs>
          <w:tab w:val="left" w:pos="1440"/>
          <w:tab w:val="left" w:pos="4320"/>
          <w:tab w:val="left" w:pos="5760"/>
          <w:tab w:val="left" w:pos="7200"/>
        </w:tabs>
        <w:ind w:left="1985"/>
        <w:jc w:val="center"/>
        <w:rPr>
          <w:rFonts w:ascii="Arial" w:eastAsia="Batang" w:hAnsi="Arial" w:cs="Arial"/>
          <w:b/>
          <w:noProof/>
          <w:color w:val="C00000"/>
          <w:sz w:val="36"/>
          <w:szCs w:val="36"/>
        </w:rPr>
      </w:pPr>
    </w:p>
    <w:p w:rsidR="00C57CB3" w:rsidRDefault="00C57CB3" w:rsidP="00C54332">
      <w:pPr>
        <w:pStyle w:val="ModulovuotoA"/>
        <w:keepLines/>
        <w:tabs>
          <w:tab w:val="left" w:pos="1440"/>
          <w:tab w:val="left" w:pos="4320"/>
          <w:tab w:val="left" w:pos="5760"/>
          <w:tab w:val="left" w:pos="7200"/>
        </w:tabs>
        <w:ind w:left="1985"/>
        <w:jc w:val="center"/>
        <w:rPr>
          <w:rFonts w:ascii="Arial" w:eastAsia="Batang" w:hAnsi="Arial" w:cs="Arial"/>
          <w:b/>
          <w:noProof/>
          <w:color w:val="C00000"/>
          <w:sz w:val="36"/>
          <w:szCs w:val="36"/>
        </w:rPr>
      </w:pPr>
    </w:p>
    <w:p w:rsidR="00F25516" w:rsidRDefault="00FC4451" w:rsidP="0044683B">
      <w:pPr>
        <w:pStyle w:val="ModulovuotoA"/>
        <w:keepLines/>
        <w:tabs>
          <w:tab w:val="left" w:pos="1440"/>
          <w:tab w:val="left" w:pos="4320"/>
          <w:tab w:val="left" w:pos="5760"/>
          <w:tab w:val="left" w:pos="7200"/>
        </w:tabs>
        <w:ind w:left="1985"/>
        <w:jc w:val="center"/>
        <w:rPr>
          <w:rFonts w:ascii="Arial" w:eastAsia="Batang" w:hAnsi="Arial" w:cs="Arial"/>
          <w:b/>
          <w:noProof/>
          <w:color w:val="C00000"/>
          <w:sz w:val="36"/>
          <w:szCs w:val="36"/>
        </w:rPr>
      </w:pPr>
      <w:r w:rsidRPr="008B0167">
        <w:rPr>
          <w:rFonts w:ascii="Arial" w:eastAsia="Batang" w:hAnsi="Arial" w:cs="Arial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61A25" wp14:editId="3025B770">
                <wp:simplePos x="0" y="0"/>
                <wp:positionH relativeFrom="column">
                  <wp:posOffset>-2440390</wp:posOffset>
                </wp:positionH>
                <wp:positionV relativeFrom="paragraph">
                  <wp:posOffset>397729</wp:posOffset>
                </wp:positionV>
                <wp:extent cx="1822222" cy="2770496"/>
                <wp:effectExtent l="0" t="0" r="6985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222" cy="2770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D28" w:rsidRPr="002A5F50" w:rsidRDefault="00DD54A0" w:rsidP="00793D2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2A5F50">
                              <w:rPr>
                                <w:rFonts w:cs="Arial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U.O. </w:t>
                            </w:r>
                            <w:r w:rsidR="00A322EE" w:rsidRPr="002A5F50">
                              <w:rPr>
                                <w:rFonts w:cs="Arial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Estero, Certificazioni anagrafiche, Sala Contrattazioni</w:t>
                            </w:r>
                          </w:p>
                          <w:p w:rsidR="00793D28" w:rsidRPr="002A5F50" w:rsidRDefault="00793D28" w:rsidP="00793D28">
                            <w:pPr>
                              <w:spacing w:after="0" w:line="240" w:lineRule="auto"/>
                              <w:jc w:val="center"/>
                              <w:rPr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2A5F50">
                              <w:rPr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Piazza della Vittoria 3 - </w:t>
                            </w:r>
                            <w:r w:rsidR="002A5F50" w:rsidRPr="002A5F50">
                              <w:rPr>
                                <w:color w:val="17365D" w:themeColor="text2" w:themeShade="BF"/>
                                <w:sz w:val="18"/>
                                <w:szCs w:val="18"/>
                              </w:rPr>
                              <w:t>Reggio Emilia</w:t>
                            </w:r>
                          </w:p>
                          <w:p w:rsidR="00793D28" w:rsidRPr="00C57CB3" w:rsidRDefault="00793D28" w:rsidP="00793D2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17365D" w:themeColor="text2" w:themeShade="BF"/>
                                <w:sz w:val="14"/>
                                <w:szCs w:val="14"/>
                              </w:rPr>
                            </w:pPr>
                          </w:p>
                          <w:p w:rsidR="00793D28" w:rsidRPr="00C57CB3" w:rsidRDefault="00793D28" w:rsidP="00793D28">
                            <w:pPr>
                              <w:spacing w:after="0" w:line="240" w:lineRule="auto"/>
                              <w:jc w:val="center"/>
                              <w:rPr>
                                <w:color w:val="17365D" w:themeColor="text2" w:themeShade="BF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57CB3">
                              <w:rPr>
                                <w:color w:val="17365D" w:themeColor="text2" w:themeShade="BF"/>
                                <w:sz w:val="14"/>
                                <w:szCs w:val="14"/>
                              </w:rPr>
                              <w:t>Tel</w:t>
                            </w:r>
                            <w:proofErr w:type="spellEnd"/>
                            <w:r w:rsidRPr="00C57CB3">
                              <w:rPr>
                                <w:color w:val="17365D" w:themeColor="text2" w:themeShade="BF"/>
                                <w:sz w:val="14"/>
                                <w:szCs w:val="14"/>
                              </w:rPr>
                              <w:t xml:space="preserve"> 0522 796236</w:t>
                            </w:r>
                            <w:r w:rsidR="00A322EE" w:rsidRPr="00C57CB3">
                              <w:rPr>
                                <w:color w:val="17365D" w:themeColor="text2" w:themeShade="BF"/>
                                <w:sz w:val="14"/>
                                <w:szCs w:val="14"/>
                              </w:rPr>
                              <w:t>/260/229</w:t>
                            </w:r>
                          </w:p>
                          <w:p w:rsidR="00793D28" w:rsidRPr="00C57CB3" w:rsidRDefault="008A5E39" w:rsidP="00793D28">
                            <w:pPr>
                              <w:spacing w:after="0"/>
                              <w:jc w:val="center"/>
                              <w:rPr>
                                <w:rFonts w:cs="Arial"/>
                                <w:color w:val="17365D" w:themeColor="text2" w:themeShade="BF"/>
                                <w:sz w:val="14"/>
                                <w:szCs w:val="14"/>
                                <w:u w:val="single"/>
                              </w:rPr>
                            </w:pPr>
                            <w:hyperlink r:id="rId6" w:history="1">
                              <w:r w:rsidR="00852C2D" w:rsidRPr="00C57CB3">
                                <w:rPr>
                                  <w:rStyle w:val="Collegamentoipertestuale"/>
                                  <w:rFonts w:cs="Arial"/>
                                  <w:color w:val="17365D" w:themeColor="text2" w:themeShade="BF"/>
                                  <w:sz w:val="14"/>
                                  <w:szCs w:val="14"/>
                                </w:rPr>
                                <w:t>commercio.estero@re.camcom.it</w:t>
                              </w:r>
                            </w:hyperlink>
                            <w:r w:rsidR="00793D28" w:rsidRPr="00C57CB3">
                              <w:rPr>
                                <w:rFonts w:cs="Arial"/>
                                <w:color w:val="17365D" w:themeColor="text2" w:themeShade="BF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:rsidR="00793D28" w:rsidRPr="00C57CB3" w:rsidRDefault="00793D28" w:rsidP="00793D28">
                            <w:pPr>
                              <w:spacing w:after="0" w:line="240" w:lineRule="auto"/>
                              <w:ind w:left="3556" w:right="828"/>
                              <w:rPr>
                                <w:rFonts w:cs="Arial"/>
                                <w:color w:val="17365D" w:themeColor="text2" w:themeShade="BF"/>
                                <w:sz w:val="14"/>
                                <w:szCs w:val="14"/>
                              </w:rPr>
                            </w:pPr>
                          </w:p>
                          <w:p w:rsidR="00A80ECB" w:rsidRPr="00C57CB3" w:rsidRDefault="00A80ECB" w:rsidP="00AC49B8">
                            <w:pPr>
                              <w:spacing w:after="0" w:line="240" w:lineRule="auto"/>
                              <w:jc w:val="center"/>
                              <w:rPr>
                                <w:color w:val="17365D" w:themeColor="text2" w:themeShade="BF"/>
                                <w:sz w:val="14"/>
                                <w:szCs w:val="14"/>
                              </w:rPr>
                            </w:pPr>
                          </w:p>
                          <w:p w:rsidR="002B08D1" w:rsidRPr="00C57CB3" w:rsidRDefault="002B08D1" w:rsidP="00FC4451">
                            <w:pPr>
                              <w:jc w:val="center"/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  <w:p w:rsidR="00A80ECB" w:rsidRDefault="00A80ECB" w:rsidP="00FC44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-192.15pt;margin-top:31.3pt;width:143.5pt;height:218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" fillcolor="white [3201]" stroked="f" strokeweight=".5pt">
                <v:textbox>
                  <w:txbxContent>
                    <w:p w:rsidR="00793D28" w:rsidRPr="002A5F50" w:rsidRDefault="00DD54A0" w:rsidP="00793D2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2A5F50">
                        <w:rPr>
                          <w:rFonts w:cs="Arial"/>
                          <w:b/>
                          <w:color w:val="17365D" w:themeColor="text2" w:themeShade="BF"/>
                          <w:sz w:val="18"/>
                          <w:szCs w:val="18"/>
                        </w:rPr>
                        <w:t xml:space="preserve">U.O. </w:t>
                      </w:r>
                      <w:r w:rsidR="00A322EE" w:rsidRPr="002A5F50">
                        <w:rPr>
                          <w:rFonts w:cs="Arial"/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Estero, Certificazioni anagrafiche, Sala Contrattazioni</w:t>
                      </w:r>
                    </w:p>
                    <w:p w:rsidR="00793D28" w:rsidRPr="002A5F50" w:rsidRDefault="00793D28" w:rsidP="00793D28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2A5F50">
                        <w:rPr>
                          <w:color w:val="17365D" w:themeColor="text2" w:themeShade="BF"/>
                          <w:sz w:val="18"/>
                          <w:szCs w:val="18"/>
                        </w:rPr>
                        <w:t xml:space="preserve">Piazza della Vittoria 3 - </w:t>
                      </w:r>
                      <w:r w:rsidR="002A5F50" w:rsidRPr="002A5F50">
                        <w:rPr>
                          <w:color w:val="17365D" w:themeColor="text2" w:themeShade="BF"/>
                          <w:sz w:val="18"/>
                          <w:szCs w:val="18"/>
                        </w:rPr>
                        <w:t>Reggio Emilia</w:t>
                      </w:r>
                    </w:p>
                    <w:p w:rsidR="00793D28" w:rsidRPr="00C57CB3" w:rsidRDefault="00793D28" w:rsidP="00793D2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17365D" w:themeColor="text2" w:themeShade="BF"/>
                          <w:sz w:val="14"/>
                          <w:szCs w:val="14"/>
                        </w:rPr>
                      </w:pPr>
                    </w:p>
                    <w:p w:rsidR="00793D28" w:rsidRPr="00C57CB3" w:rsidRDefault="00793D28" w:rsidP="00793D28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4"/>
                          <w:szCs w:val="14"/>
                        </w:rPr>
                      </w:pPr>
                      <w:proofErr w:type="spellStart"/>
                      <w:r w:rsidRPr="00C57CB3">
                        <w:rPr>
                          <w:color w:val="17365D" w:themeColor="text2" w:themeShade="BF"/>
                          <w:sz w:val="14"/>
                          <w:szCs w:val="14"/>
                        </w:rPr>
                        <w:t>Tel</w:t>
                      </w:r>
                      <w:proofErr w:type="spellEnd"/>
                      <w:r w:rsidRPr="00C57CB3">
                        <w:rPr>
                          <w:color w:val="17365D" w:themeColor="text2" w:themeShade="BF"/>
                          <w:sz w:val="14"/>
                          <w:szCs w:val="14"/>
                        </w:rPr>
                        <w:t xml:space="preserve"> 0522 796236</w:t>
                      </w:r>
                      <w:r w:rsidR="00A322EE" w:rsidRPr="00C57CB3">
                        <w:rPr>
                          <w:color w:val="17365D" w:themeColor="text2" w:themeShade="BF"/>
                          <w:sz w:val="14"/>
                          <w:szCs w:val="14"/>
                        </w:rPr>
                        <w:t>/260/229</w:t>
                      </w:r>
                    </w:p>
                    <w:p w:rsidR="00793D28" w:rsidRPr="00C57CB3" w:rsidRDefault="000C532F" w:rsidP="00793D28">
                      <w:pPr>
                        <w:spacing w:after="0"/>
                        <w:jc w:val="center"/>
                        <w:rPr>
                          <w:rFonts w:cs="Arial"/>
                          <w:color w:val="17365D" w:themeColor="text2" w:themeShade="BF"/>
                          <w:sz w:val="14"/>
                          <w:szCs w:val="14"/>
                          <w:u w:val="single"/>
                        </w:rPr>
                      </w:pPr>
                      <w:hyperlink r:id="rId7" w:history="1">
                        <w:r w:rsidR="00852C2D" w:rsidRPr="00C57CB3">
                          <w:rPr>
                            <w:rStyle w:val="Collegamentoipertestuale"/>
                            <w:rFonts w:cs="Arial"/>
                            <w:color w:val="17365D" w:themeColor="text2" w:themeShade="BF"/>
                            <w:sz w:val="14"/>
                            <w:szCs w:val="14"/>
                          </w:rPr>
                          <w:t>commercio.estero@re.camcom.it</w:t>
                        </w:r>
                      </w:hyperlink>
                      <w:r w:rsidR="00793D28" w:rsidRPr="00C57CB3">
                        <w:rPr>
                          <w:rFonts w:cs="Arial"/>
                          <w:color w:val="17365D" w:themeColor="text2" w:themeShade="BF"/>
                          <w:sz w:val="14"/>
                          <w:szCs w:val="14"/>
                        </w:rPr>
                        <w:t xml:space="preserve">  </w:t>
                      </w:r>
                    </w:p>
                    <w:p w:rsidR="00793D28" w:rsidRPr="00C57CB3" w:rsidRDefault="00793D28" w:rsidP="00793D28">
                      <w:pPr>
                        <w:spacing w:after="0" w:line="240" w:lineRule="auto"/>
                        <w:ind w:left="3556" w:right="828"/>
                        <w:rPr>
                          <w:rFonts w:cs="Arial"/>
                          <w:color w:val="17365D" w:themeColor="text2" w:themeShade="BF"/>
                          <w:sz w:val="14"/>
                          <w:szCs w:val="14"/>
                        </w:rPr>
                      </w:pPr>
                    </w:p>
                    <w:p w:rsidR="00A80ECB" w:rsidRPr="00C57CB3" w:rsidRDefault="00A80ECB" w:rsidP="00AC49B8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4"/>
                          <w:szCs w:val="14"/>
                        </w:rPr>
                      </w:pPr>
                    </w:p>
                    <w:p w:rsidR="002B08D1" w:rsidRPr="00C57CB3" w:rsidRDefault="002B08D1" w:rsidP="00FC4451">
                      <w:pPr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A80ECB" w:rsidRDefault="00A80ECB" w:rsidP="00FC44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B0167">
        <w:rPr>
          <w:rFonts w:ascii="Arial" w:eastAsia="Batang" w:hAnsi="Arial" w:cs="Arial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B0DCB" wp14:editId="074CF0E1">
                <wp:simplePos x="0" y="0"/>
                <wp:positionH relativeFrom="column">
                  <wp:posOffset>-2534746</wp:posOffset>
                </wp:positionH>
                <wp:positionV relativeFrom="paragraph">
                  <wp:posOffset>-248532</wp:posOffset>
                </wp:positionV>
                <wp:extent cx="2045887" cy="3822061"/>
                <wp:effectExtent l="0" t="0" r="0" b="762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887" cy="3822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8D1" w:rsidRDefault="002B08D1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A0B0ECC" wp14:editId="254374C3">
                                  <wp:extent cx="1854835" cy="532765"/>
                                  <wp:effectExtent l="0" t="0" r="0" b="635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4835" cy="53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-199.6pt;margin-top:-19.55pt;width:161.1pt;height:300.9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" fillcolor="white [3201]" stroked="f" strokeweight=".5pt">
                <v:textbox style="mso-fit-shape-to-text:t">
                  <w:txbxContent>
                    <w:p w:rsidR="002B08D1" w:rsidRDefault="002B08D1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A0B0ECC" wp14:editId="254374C3">
                            <wp:extent cx="1854835" cy="532765"/>
                            <wp:effectExtent l="0" t="0" r="0" b="635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4835" cy="532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6CE6" w:rsidRPr="008B0167">
        <w:rPr>
          <w:rFonts w:ascii="Arial" w:eastAsia="Batang" w:hAnsi="Arial" w:cs="Arial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C189D5" wp14:editId="74D17CA7">
                <wp:simplePos x="0" y="0"/>
                <wp:positionH relativeFrom="page">
                  <wp:align>inside</wp:align>
                </wp:positionH>
                <wp:positionV relativeFrom="page">
                  <wp:align>center</wp:align>
                </wp:positionV>
                <wp:extent cx="2251710" cy="9247505"/>
                <wp:effectExtent l="57150" t="285750" r="262890" b="53340"/>
                <wp:wrapSquare wrapText="bothSides"/>
                <wp:docPr id="701" name="Rettangolo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9247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87000"/>
                          </a:schemeClr>
                        </a:solidFill>
                        <a:effectLst>
                          <a:outerShdw dist="317500" dir="18728256" sx="100100" sy="100100" algn="ctr" rotWithShape="0">
                            <a:srgbClr val="D4CFB3">
                              <a:alpha val="45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4B4AC9" w:rsidRPr="00C57CB3" w:rsidRDefault="00DD54A0" w:rsidP="007B6CE6">
                            <w:pPr>
                              <w:rPr>
                                <w:rFonts w:ascii="Batang" w:eastAsia="Batang" w:hAnsi="Batang"/>
                                <w:i/>
                                <w:iCs/>
                                <w:color w:val="17365D" w:themeColor="text2" w:themeShade="BF"/>
                                <w:sz w:val="144"/>
                                <w:szCs w:val="144"/>
                              </w:rPr>
                            </w:pPr>
                            <w:r w:rsidRPr="00C57CB3">
                              <w:rPr>
                                <w:rFonts w:ascii="Batang" w:eastAsia="Batang" w:hAnsi="Batang"/>
                                <w:i/>
                                <w:iCs/>
                                <w:color w:val="17365D" w:themeColor="text2" w:themeShade="BF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="00A322EE" w:rsidRPr="00C57CB3">
                              <w:rPr>
                                <w:rFonts w:ascii="Batang" w:eastAsia="Batang" w:hAnsi="Batang"/>
                                <w:i/>
                                <w:iCs/>
                                <w:color w:val="17365D" w:themeColor="text2" w:themeShade="BF"/>
                                <w:sz w:val="144"/>
                                <w:szCs w:val="144"/>
                              </w:rPr>
                              <w:t>SEMINARIO</w:t>
                            </w:r>
                          </w:p>
                        </w:txbxContent>
                      </wps:txbx>
                      <wps:bodyPr rot="0" vert="vert270" wrap="square" lIns="36576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id="Rettangolo 399" o:spid="_x0000_s1028" style="position:absolute;left:0;text-align:left;margin-left:0;margin-top:0;width:177.3pt;height:728.15pt;z-index:251659264;visibility:visible;mso-wrap-style:square;mso-width-percent:330;mso-height-percent:950;mso-wrap-distance-left:9pt;mso-wrap-distance-top:0;mso-wrap-distance-right:9pt;mso-wrap-distance-bottom:0;mso-position-horizontal:inside;mso-position-horizontal-relative:page;mso-position-vertical:center;mso-position-vertical-relative:page;mso-width-percent:33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" o:allowincell="f" fillcolor="#f2f2f2 [3052]" stroked="f">
                <v:fill opacity="57054f"/>
                <v:shadow on="t" type="perspective" color="#d4cfb3" opacity="29491f" offset="5.91708mm,-6.53994mm" matrix="65602f,,,65602f"/>
                <v:textbox style="layout-flow:vertical;mso-layout-flow-alt:bottom-to-top" inset="28.8pt,7.2pt,14.4pt,7.2pt">
                  <w:txbxContent>
                    <w:p w:rsidR="004B4AC9" w:rsidRPr="00C57CB3" w:rsidRDefault="00DD54A0" w:rsidP="007B6CE6">
                      <w:pPr>
                        <w:rPr>
                          <w:rFonts w:ascii="Batang" w:eastAsia="Batang" w:hAnsi="Batang"/>
                          <w:i/>
                          <w:iCs/>
                          <w:color w:val="17365D" w:themeColor="text2" w:themeShade="BF"/>
                          <w:sz w:val="144"/>
                          <w:szCs w:val="144"/>
                        </w:rPr>
                      </w:pPr>
                      <w:r w:rsidRPr="00C57CB3">
                        <w:rPr>
                          <w:rFonts w:ascii="Batang" w:eastAsia="Batang" w:hAnsi="Batang"/>
                          <w:i/>
                          <w:iCs/>
                          <w:color w:val="17365D" w:themeColor="text2" w:themeShade="BF"/>
                          <w:sz w:val="144"/>
                          <w:szCs w:val="144"/>
                        </w:rPr>
                        <w:t xml:space="preserve"> </w:t>
                      </w:r>
                      <w:r w:rsidR="00A322EE" w:rsidRPr="00C57CB3">
                        <w:rPr>
                          <w:rFonts w:ascii="Batang" w:eastAsia="Batang" w:hAnsi="Batang"/>
                          <w:i/>
                          <w:iCs/>
                          <w:color w:val="17365D" w:themeColor="text2" w:themeShade="BF"/>
                          <w:sz w:val="144"/>
                          <w:szCs w:val="144"/>
                        </w:rPr>
                        <w:t>SEMINARIO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5775B">
        <w:rPr>
          <w:rFonts w:ascii="Arial" w:eastAsia="Batang" w:hAnsi="Arial" w:cs="Arial"/>
          <w:b/>
          <w:noProof/>
          <w:color w:val="C00000"/>
          <w:sz w:val="36"/>
          <w:szCs w:val="36"/>
        </w:rPr>
        <w:t>LA GESTIONE</w:t>
      </w:r>
      <w:r w:rsidR="0044683B">
        <w:rPr>
          <w:rFonts w:ascii="Arial" w:eastAsia="Batang" w:hAnsi="Arial" w:cs="Arial"/>
          <w:b/>
          <w:noProof/>
          <w:color w:val="C00000"/>
          <w:sz w:val="36"/>
          <w:szCs w:val="36"/>
        </w:rPr>
        <w:t xml:space="preserve"> CONTRATTUALE DI    UN’AZIENDA CHE ESPORTA</w:t>
      </w:r>
    </w:p>
    <w:p w:rsidR="002D618B" w:rsidRPr="00CA72AA" w:rsidRDefault="002D618B" w:rsidP="000C20C3">
      <w:pPr>
        <w:jc w:val="center"/>
        <w:rPr>
          <w:rFonts w:ascii="Arial" w:eastAsia="Batang" w:hAnsi="Arial" w:cs="Arial"/>
          <w:b/>
          <w:i/>
          <w:noProof/>
          <w:color w:val="C00000"/>
          <w:sz w:val="16"/>
          <w:szCs w:val="16"/>
          <w:lang w:eastAsia="it-IT"/>
        </w:rPr>
      </w:pPr>
    </w:p>
    <w:p w:rsidR="000C20C3" w:rsidRPr="00C57CB3" w:rsidRDefault="000C532F" w:rsidP="000C20C3">
      <w:pPr>
        <w:spacing w:after="0"/>
        <w:jc w:val="center"/>
        <w:rPr>
          <w:rFonts w:ascii="Arial" w:eastAsia="Batang" w:hAnsi="Arial" w:cs="Arial"/>
          <w:b/>
          <w:color w:val="17365D" w:themeColor="text2" w:themeShade="BF"/>
          <w:sz w:val="28"/>
          <w:szCs w:val="28"/>
        </w:rPr>
      </w:pPr>
      <w:r>
        <w:rPr>
          <w:rFonts w:ascii="Arial" w:eastAsia="Batang" w:hAnsi="Arial" w:cs="Arial"/>
          <w:b/>
          <w:color w:val="17365D" w:themeColor="text2" w:themeShade="BF"/>
          <w:sz w:val="28"/>
          <w:szCs w:val="28"/>
        </w:rPr>
        <w:t>5 luglio</w:t>
      </w:r>
      <w:r w:rsidR="0085775B">
        <w:rPr>
          <w:rFonts w:ascii="Arial" w:eastAsia="Batang" w:hAnsi="Arial" w:cs="Arial"/>
          <w:b/>
          <w:color w:val="17365D" w:themeColor="text2" w:themeShade="BF"/>
          <w:sz w:val="28"/>
          <w:szCs w:val="28"/>
        </w:rPr>
        <w:t xml:space="preserve"> </w:t>
      </w:r>
      <w:r w:rsidR="00740E8F" w:rsidRPr="00C57CB3">
        <w:rPr>
          <w:rFonts w:ascii="Arial" w:eastAsia="Batang" w:hAnsi="Arial" w:cs="Arial"/>
          <w:b/>
          <w:color w:val="17365D" w:themeColor="text2" w:themeShade="BF"/>
          <w:sz w:val="28"/>
          <w:szCs w:val="28"/>
        </w:rPr>
        <w:t>2015</w:t>
      </w:r>
      <w:r w:rsidR="001E6E5B" w:rsidRPr="00C57CB3">
        <w:rPr>
          <w:rFonts w:ascii="Arial" w:eastAsia="Batang" w:hAnsi="Arial" w:cs="Arial"/>
          <w:b/>
          <w:color w:val="17365D" w:themeColor="text2" w:themeShade="BF"/>
          <w:sz w:val="28"/>
          <w:szCs w:val="28"/>
        </w:rPr>
        <w:t>,</w:t>
      </w:r>
      <w:r w:rsidR="00740E8F" w:rsidRPr="00C57CB3">
        <w:rPr>
          <w:rFonts w:ascii="Arial" w:eastAsia="Batang" w:hAnsi="Arial" w:cs="Arial"/>
          <w:b/>
          <w:color w:val="17365D" w:themeColor="text2" w:themeShade="BF"/>
          <w:sz w:val="28"/>
          <w:szCs w:val="28"/>
        </w:rPr>
        <w:t xml:space="preserve"> ore </w:t>
      </w:r>
      <w:r w:rsidR="00F25516" w:rsidRPr="00C57CB3">
        <w:rPr>
          <w:rFonts w:ascii="Arial" w:eastAsia="Batang" w:hAnsi="Arial" w:cs="Arial"/>
          <w:b/>
          <w:color w:val="17365D" w:themeColor="text2" w:themeShade="BF"/>
          <w:sz w:val="28"/>
          <w:szCs w:val="28"/>
        </w:rPr>
        <w:t>9</w:t>
      </w:r>
      <w:r w:rsidR="00740E8F" w:rsidRPr="00C57CB3">
        <w:rPr>
          <w:rFonts w:ascii="Arial" w:eastAsia="Batang" w:hAnsi="Arial" w:cs="Arial"/>
          <w:b/>
          <w:color w:val="17365D" w:themeColor="text2" w:themeShade="BF"/>
          <w:sz w:val="28"/>
          <w:szCs w:val="28"/>
        </w:rPr>
        <w:t>.</w:t>
      </w:r>
      <w:r w:rsidR="000C20C3" w:rsidRPr="00C57CB3">
        <w:rPr>
          <w:rFonts w:ascii="Arial" w:eastAsia="Batang" w:hAnsi="Arial" w:cs="Arial"/>
          <w:b/>
          <w:color w:val="17365D" w:themeColor="text2" w:themeShade="BF"/>
          <w:sz w:val="28"/>
          <w:szCs w:val="28"/>
        </w:rPr>
        <w:t>00</w:t>
      </w:r>
    </w:p>
    <w:p w:rsidR="008B0167" w:rsidRPr="00C57CB3" w:rsidRDefault="000C532F" w:rsidP="000C20C3">
      <w:pPr>
        <w:spacing w:after="0"/>
        <w:jc w:val="center"/>
        <w:rPr>
          <w:rFonts w:ascii="Arial" w:eastAsia="Batang" w:hAnsi="Arial" w:cs="Arial"/>
          <w:b/>
          <w:color w:val="17365D" w:themeColor="text2" w:themeShade="BF"/>
          <w:sz w:val="28"/>
          <w:szCs w:val="28"/>
        </w:rPr>
      </w:pPr>
      <w:r>
        <w:rPr>
          <w:rFonts w:ascii="Arial" w:eastAsia="Batang" w:hAnsi="Arial" w:cs="Arial"/>
          <w:b/>
          <w:color w:val="17365D" w:themeColor="text2" w:themeShade="BF"/>
          <w:sz w:val="28"/>
          <w:szCs w:val="28"/>
        </w:rPr>
        <w:t>Nuova Sala Convegni, piano ammezzato</w:t>
      </w:r>
    </w:p>
    <w:p w:rsidR="000C20C3" w:rsidRPr="00C57CB3" w:rsidRDefault="008B0167" w:rsidP="000C20C3">
      <w:pPr>
        <w:spacing w:after="0"/>
        <w:jc w:val="center"/>
        <w:rPr>
          <w:rFonts w:ascii="Arial" w:eastAsia="Batang" w:hAnsi="Arial" w:cs="Arial"/>
          <w:b/>
          <w:color w:val="17365D" w:themeColor="text2" w:themeShade="BF"/>
          <w:sz w:val="28"/>
          <w:szCs w:val="28"/>
        </w:rPr>
      </w:pPr>
      <w:r w:rsidRPr="00C57CB3">
        <w:rPr>
          <w:rFonts w:ascii="Arial" w:eastAsia="Batang" w:hAnsi="Arial" w:cs="Arial"/>
          <w:b/>
          <w:color w:val="17365D" w:themeColor="text2" w:themeShade="BF"/>
          <w:sz w:val="28"/>
          <w:szCs w:val="28"/>
        </w:rPr>
        <w:t>Camera di Commercio di Reggio Emilia</w:t>
      </w:r>
    </w:p>
    <w:p w:rsidR="002D618B" w:rsidRDefault="002D618B" w:rsidP="000C20C3">
      <w:pPr>
        <w:spacing w:after="0"/>
        <w:jc w:val="center"/>
        <w:rPr>
          <w:rFonts w:ascii="Arial" w:eastAsia="Batang" w:hAnsi="Arial" w:cs="Arial"/>
          <w:color w:val="17365D" w:themeColor="text2" w:themeShade="BF"/>
          <w:sz w:val="16"/>
          <w:szCs w:val="16"/>
        </w:rPr>
      </w:pPr>
    </w:p>
    <w:p w:rsidR="00CA72AA" w:rsidRDefault="00CA72AA" w:rsidP="000C20C3">
      <w:pPr>
        <w:spacing w:after="0"/>
        <w:jc w:val="center"/>
        <w:rPr>
          <w:rFonts w:ascii="Arial" w:eastAsia="Batang" w:hAnsi="Arial" w:cs="Arial"/>
          <w:color w:val="17365D" w:themeColor="text2" w:themeShade="BF"/>
          <w:sz w:val="16"/>
          <w:szCs w:val="16"/>
        </w:rPr>
      </w:pPr>
    </w:p>
    <w:p w:rsidR="00091136" w:rsidRDefault="00091136" w:rsidP="000C20C3">
      <w:pPr>
        <w:spacing w:after="0"/>
        <w:jc w:val="center"/>
        <w:rPr>
          <w:rFonts w:ascii="Arial" w:eastAsia="Batang" w:hAnsi="Arial" w:cs="Arial"/>
          <w:color w:val="17365D" w:themeColor="text2" w:themeShade="BF"/>
          <w:sz w:val="16"/>
          <w:szCs w:val="16"/>
        </w:rPr>
      </w:pPr>
    </w:p>
    <w:p w:rsidR="00DD54A0" w:rsidRDefault="00091136" w:rsidP="000C20C3">
      <w:pPr>
        <w:spacing w:after="0"/>
        <w:jc w:val="center"/>
        <w:rPr>
          <w:rFonts w:ascii="Arial" w:eastAsia="Batang" w:hAnsi="Arial" w:cs="Arial"/>
          <w:b/>
          <w:color w:val="C00000"/>
          <w:sz w:val="28"/>
          <w:szCs w:val="28"/>
        </w:rPr>
      </w:pPr>
      <w:r w:rsidRPr="00DD54A0">
        <w:rPr>
          <w:rFonts w:ascii="Arial" w:eastAsia="Batang" w:hAnsi="Arial" w:cs="Arial"/>
          <w:b/>
          <w:color w:val="C00000"/>
          <w:sz w:val="28"/>
          <w:szCs w:val="28"/>
        </w:rPr>
        <w:t>Relator</w:t>
      </w:r>
      <w:r w:rsidR="004431DD">
        <w:rPr>
          <w:rFonts w:ascii="Arial" w:eastAsia="Batang" w:hAnsi="Arial" w:cs="Arial"/>
          <w:b/>
          <w:color w:val="C00000"/>
          <w:sz w:val="28"/>
          <w:szCs w:val="28"/>
        </w:rPr>
        <w:t>e</w:t>
      </w:r>
      <w:r w:rsidR="00852C2D">
        <w:rPr>
          <w:rFonts w:ascii="Arial" w:eastAsia="Batang" w:hAnsi="Arial" w:cs="Arial"/>
          <w:b/>
          <w:color w:val="C00000"/>
          <w:sz w:val="28"/>
          <w:szCs w:val="28"/>
        </w:rPr>
        <w:t>:</w:t>
      </w:r>
      <w:r w:rsidR="008A5E39">
        <w:rPr>
          <w:rFonts w:ascii="Arial" w:eastAsia="Batang" w:hAnsi="Arial" w:cs="Arial"/>
          <w:b/>
          <w:color w:val="C00000"/>
          <w:sz w:val="28"/>
          <w:szCs w:val="28"/>
        </w:rPr>
        <w:t xml:space="preserve"> Avv. Marco Tupponi</w:t>
      </w:r>
      <w:bookmarkStart w:id="0" w:name="_GoBack"/>
      <w:bookmarkEnd w:id="0"/>
    </w:p>
    <w:p w:rsidR="00CA72AA" w:rsidRDefault="0044683B" w:rsidP="000C20C3">
      <w:pPr>
        <w:spacing w:after="0"/>
        <w:jc w:val="center"/>
        <w:rPr>
          <w:rFonts w:ascii="Arial" w:eastAsia="Batang" w:hAnsi="Arial" w:cs="Arial"/>
          <w:b/>
          <w:color w:val="C00000"/>
          <w:sz w:val="28"/>
          <w:szCs w:val="28"/>
        </w:rPr>
      </w:pPr>
      <w:r>
        <w:rPr>
          <w:rFonts w:ascii="Arial" w:eastAsia="Batang" w:hAnsi="Arial" w:cs="Arial"/>
          <w:b/>
          <w:color w:val="C00000"/>
          <w:sz w:val="28"/>
          <w:szCs w:val="28"/>
        </w:rPr>
        <w:t xml:space="preserve"> </w:t>
      </w:r>
    </w:p>
    <w:p w:rsidR="00FB7718" w:rsidRPr="00DD54A0" w:rsidRDefault="0044683B" w:rsidP="000C20C3">
      <w:pPr>
        <w:spacing w:after="0"/>
        <w:jc w:val="center"/>
        <w:rPr>
          <w:rFonts w:ascii="Arial" w:eastAsia="Batang" w:hAnsi="Arial" w:cs="Arial"/>
          <w:b/>
          <w:color w:val="C00000"/>
          <w:sz w:val="28"/>
          <w:szCs w:val="28"/>
        </w:rPr>
      </w:pPr>
      <w:r>
        <w:rPr>
          <w:rFonts w:ascii="Arial" w:eastAsia="Batang" w:hAnsi="Arial" w:cs="Arial"/>
          <w:b/>
          <w:color w:val="C00000"/>
          <w:sz w:val="28"/>
          <w:szCs w:val="28"/>
        </w:rPr>
        <w:t>IFOA, Reggio Emilia</w:t>
      </w:r>
    </w:p>
    <w:p w:rsidR="00793D28" w:rsidRDefault="00793D28" w:rsidP="000C20C3">
      <w:pPr>
        <w:spacing w:after="0"/>
        <w:jc w:val="center"/>
        <w:rPr>
          <w:rFonts w:ascii="Arial" w:eastAsia="Batang" w:hAnsi="Arial" w:cs="Arial"/>
          <w:color w:val="17365D" w:themeColor="text2" w:themeShade="BF"/>
          <w:sz w:val="16"/>
          <w:szCs w:val="16"/>
        </w:rPr>
      </w:pPr>
    </w:p>
    <w:p w:rsidR="00FB7718" w:rsidRDefault="00FB7718" w:rsidP="00FB7718">
      <w:pPr>
        <w:spacing w:after="0"/>
        <w:jc w:val="center"/>
        <w:rPr>
          <w:color w:val="0070C0"/>
          <w:szCs w:val="24"/>
        </w:rPr>
      </w:pPr>
    </w:p>
    <w:p w:rsidR="00FB7718" w:rsidRPr="005F574A" w:rsidRDefault="0044683B" w:rsidP="0044683B">
      <w:pPr>
        <w:spacing w:after="0"/>
        <w:rPr>
          <w:color w:val="17365D" w:themeColor="text2" w:themeShade="BF"/>
          <w:sz w:val="24"/>
          <w:szCs w:val="24"/>
        </w:rPr>
      </w:pPr>
      <w:r w:rsidRPr="005F574A">
        <w:rPr>
          <w:color w:val="17365D" w:themeColor="text2" w:themeShade="BF"/>
          <w:sz w:val="24"/>
          <w:szCs w:val="24"/>
        </w:rPr>
        <w:t>9.00</w:t>
      </w:r>
      <w:r w:rsidRPr="005F574A">
        <w:rPr>
          <w:color w:val="17365D" w:themeColor="text2" w:themeShade="BF"/>
          <w:sz w:val="24"/>
          <w:szCs w:val="24"/>
        </w:rPr>
        <w:tab/>
        <w:t>Registrazione dei partecipanti</w:t>
      </w:r>
    </w:p>
    <w:p w:rsidR="0044683B" w:rsidRPr="005F574A" w:rsidRDefault="0044683B" w:rsidP="0044683B">
      <w:pPr>
        <w:spacing w:after="0"/>
        <w:rPr>
          <w:color w:val="17365D" w:themeColor="text2" w:themeShade="BF"/>
          <w:sz w:val="24"/>
          <w:szCs w:val="24"/>
        </w:rPr>
      </w:pPr>
    </w:p>
    <w:p w:rsidR="0085775B" w:rsidRDefault="0085775B" w:rsidP="0085775B">
      <w:pPr>
        <w:spacing w:after="0"/>
        <w:ind w:left="705" w:hanging="705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9.30</w:t>
      </w:r>
      <w:r w:rsidR="0044683B" w:rsidRPr="005F574A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 w:rsidR="002F3278">
        <w:rPr>
          <w:color w:val="002060"/>
          <w:sz w:val="24"/>
          <w:szCs w:val="24"/>
        </w:rPr>
        <w:t xml:space="preserve">- </w:t>
      </w:r>
      <w:r w:rsidR="0044683B" w:rsidRPr="005F574A">
        <w:rPr>
          <w:color w:val="002060"/>
          <w:sz w:val="24"/>
          <w:szCs w:val="24"/>
        </w:rPr>
        <w:t>La gestione del rapporto contrattuale con una controparte</w:t>
      </w:r>
    </w:p>
    <w:p w:rsidR="0044683B" w:rsidRPr="005F574A" w:rsidRDefault="0085775B" w:rsidP="0085775B">
      <w:pPr>
        <w:spacing w:after="0"/>
        <w:ind w:left="705" w:hanging="705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  <w:t>straniera</w:t>
      </w:r>
      <w:r w:rsidR="0044683B" w:rsidRPr="005F574A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 </w:t>
      </w:r>
    </w:p>
    <w:p w:rsidR="005F574A" w:rsidRPr="005F574A" w:rsidRDefault="005F574A" w:rsidP="005F574A">
      <w:pPr>
        <w:tabs>
          <w:tab w:val="left" w:pos="4253"/>
        </w:tabs>
        <w:spacing w:after="0" w:line="240" w:lineRule="auto"/>
        <w:ind w:left="3828"/>
        <w:rPr>
          <w:color w:val="002060"/>
          <w:sz w:val="24"/>
          <w:szCs w:val="24"/>
        </w:rPr>
      </w:pPr>
    </w:p>
    <w:p w:rsidR="0044683B" w:rsidRPr="005F574A" w:rsidRDefault="002F3278" w:rsidP="005F574A">
      <w:pPr>
        <w:tabs>
          <w:tab w:val="left" w:pos="3828"/>
        </w:tabs>
        <w:spacing w:after="0" w:line="240" w:lineRule="auto"/>
        <w:ind w:left="382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-</w:t>
      </w:r>
      <w:r w:rsidR="0044683B" w:rsidRPr="005F574A">
        <w:rPr>
          <w:color w:val="002060"/>
          <w:sz w:val="24"/>
          <w:szCs w:val="24"/>
        </w:rPr>
        <w:t>I modelli di accordo forniti dalla prassi nella contrattualistica internazionale</w:t>
      </w:r>
    </w:p>
    <w:p w:rsidR="005F574A" w:rsidRPr="005F574A" w:rsidRDefault="005F574A" w:rsidP="005F574A">
      <w:pPr>
        <w:tabs>
          <w:tab w:val="left" w:pos="3828"/>
        </w:tabs>
        <w:spacing w:after="0" w:line="240" w:lineRule="auto"/>
        <w:ind w:left="3828"/>
        <w:rPr>
          <w:color w:val="002060"/>
          <w:sz w:val="24"/>
          <w:szCs w:val="24"/>
        </w:rPr>
      </w:pPr>
    </w:p>
    <w:p w:rsidR="0044683B" w:rsidRPr="005F574A" w:rsidRDefault="002F3278" w:rsidP="005F574A">
      <w:pPr>
        <w:tabs>
          <w:tab w:val="left" w:pos="3828"/>
        </w:tabs>
        <w:spacing w:after="0" w:line="240" w:lineRule="auto"/>
        <w:ind w:left="382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- </w:t>
      </w:r>
      <w:r w:rsidR="0044683B" w:rsidRPr="005F574A">
        <w:rPr>
          <w:color w:val="002060"/>
          <w:sz w:val="24"/>
          <w:szCs w:val="24"/>
        </w:rPr>
        <w:t>Criteri generali della compravendita internazionale</w:t>
      </w:r>
    </w:p>
    <w:p w:rsidR="005F574A" w:rsidRPr="005F574A" w:rsidRDefault="005F574A" w:rsidP="005F574A">
      <w:pPr>
        <w:tabs>
          <w:tab w:val="left" w:pos="3828"/>
        </w:tabs>
        <w:spacing w:after="0" w:line="240" w:lineRule="auto"/>
        <w:ind w:left="3828"/>
        <w:rPr>
          <w:color w:val="002060"/>
          <w:sz w:val="24"/>
          <w:szCs w:val="24"/>
        </w:rPr>
      </w:pPr>
    </w:p>
    <w:p w:rsidR="0044683B" w:rsidRPr="005F574A" w:rsidRDefault="002F3278" w:rsidP="005F574A">
      <w:pPr>
        <w:tabs>
          <w:tab w:val="left" w:pos="3828"/>
        </w:tabs>
        <w:spacing w:after="0" w:line="240" w:lineRule="auto"/>
        <w:ind w:left="382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-</w:t>
      </w:r>
      <w:r w:rsidR="0044683B" w:rsidRPr="005F574A">
        <w:rPr>
          <w:color w:val="002060"/>
          <w:sz w:val="24"/>
          <w:szCs w:val="24"/>
        </w:rPr>
        <w:t>Panorama dei contratti di distribuzione con intermediari commerciali stranieri</w:t>
      </w:r>
    </w:p>
    <w:p w:rsidR="005F574A" w:rsidRPr="005F574A" w:rsidRDefault="005F574A" w:rsidP="005F574A">
      <w:pPr>
        <w:tabs>
          <w:tab w:val="left" w:pos="3828"/>
        </w:tabs>
        <w:spacing w:after="0" w:line="240" w:lineRule="auto"/>
        <w:ind w:left="3828"/>
        <w:rPr>
          <w:color w:val="002060"/>
          <w:sz w:val="24"/>
          <w:szCs w:val="24"/>
        </w:rPr>
      </w:pPr>
    </w:p>
    <w:p w:rsidR="0044683B" w:rsidRPr="005F574A" w:rsidRDefault="002F3278" w:rsidP="005F574A">
      <w:pPr>
        <w:tabs>
          <w:tab w:val="left" w:pos="3828"/>
        </w:tabs>
        <w:spacing w:after="0" w:line="240" w:lineRule="auto"/>
        <w:ind w:left="382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-</w:t>
      </w:r>
      <w:r w:rsidR="0044683B" w:rsidRPr="005F574A">
        <w:rPr>
          <w:color w:val="002060"/>
          <w:sz w:val="24"/>
          <w:szCs w:val="24"/>
        </w:rPr>
        <w:t>Le esclusive contrattuali</w:t>
      </w:r>
    </w:p>
    <w:p w:rsidR="005F574A" w:rsidRPr="005F574A" w:rsidRDefault="005F574A" w:rsidP="005F574A">
      <w:pPr>
        <w:tabs>
          <w:tab w:val="left" w:pos="3828"/>
        </w:tabs>
        <w:spacing w:after="0" w:line="240" w:lineRule="auto"/>
        <w:ind w:left="3828"/>
        <w:rPr>
          <w:color w:val="002060"/>
          <w:sz w:val="24"/>
          <w:szCs w:val="24"/>
        </w:rPr>
      </w:pPr>
    </w:p>
    <w:p w:rsidR="0044683B" w:rsidRPr="005F574A" w:rsidRDefault="002F3278" w:rsidP="005F574A">
      <w:pPr>
        <w:tabs>
          <w:tab w:val="left" w:pos="3828"/>
        </w:tabs>
        <w:spacing w:after="0" w:line="240" w:lineRule="auto"/>
        <w:ind w:left="382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-</w:t>
      </w:r>
      <w:r w:rsidR="0044683B" w:rsidRPr="005F574A">
        <w:rPr>
          <w:color w:val="002060"/>
          <w:sz w:val="24"/>
          <w:szCs w:val="24"/>
        </w:rPr>
        <w:t>Il pagamento di indennità di fine rapporto</w:t>
      </w:r>
    </w:p>
    <w:p w:rsidR="005F574A" w:rsidRPr="005F574A" w:rsidRDefault="005F574A" w:rsidP="005F574A">
      <w:pPr>
        <w:tabs>
          <w:tab w:val="left" w:pos="3828"/>
        </w:tabs>
        <w:spacing w:after="0" w:line="240" w:lineRule="auto"/>
        <w:ind w:left="3828"/>
        <w:rPr>
          <w:color w:val="002060"/>
          <w:sz w:val="24"/>
          <w:szCs w:val="24"/>
        </w:rPr>
      </w:pPr>
    </w:p>
    <w:p w:rsidR="0044683B" w:rsidRPr="005F574A" w:rsidRDefault="002F3278" w:rsidP="005F574A">
      <w:pPr>
        <w:tabs>
          <w:tab w:val="left" w:pos="3828"/>
        </w:tabs>
        <w:spacing w:after="0" w:line="240" w:lineRule="auto"/>
        <w:ind w:left="382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-</w:t>
      </w:r>
      <w:r w:rsidR="0044683B" w:rsidRPr="005F574A">
        <w:rPr>
          <w:color w:val="002060"/>
          <w:sz w:val="24"/>
          <w:szCs w:val="24"/>
        </w:rPr>
        <w:t>Come regolamentare la composizione del contenzioso</w:t>
      </w:r>
    </w:p>
    <w:p w:rsidR="005F574A" w:rsidRPr="005F574A" w:rsidRDefault="005F574A" w:rsidP="005F574A">
      <w:pPr>
        <w:tabs>
          <w:tab w:val="left" w:pos="3828"/>
        </w:tabs>
        <w:spacing w:after="0" w:line="240" w:lineRule="auto"/>
        <w:ind w:left="3828"/>
        <w:rPr>
          <w:color w:val="002060"/>
          <w:sz w:val="24"/>
          <w:szCs w:val="24"/>
        </w:rPr>
      </w:pPr>
    </w:p>
    <w:p w:rsidR="0044683B" w:rsidRPr="005F574A" w:rsidRDefault="002F3278" w:rsidP="005F574A">
      <w:pPr>
        <w:tabs>
          <w:tab w:val="left" w:pos="3828"/>
        </w:tabs>
        <w:spacing w:after="0" w:line="240" w:lineRule="auto"/>
        <w:ind w:left="382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-</w:t>
      </w:r>
      <w:r w:rsidR="0044683B" w:rsidRPr="005F574A">
        <w:rPr>
          <w:color w:val="002060"/>
          <w:sz w:val="24"/>
          <w:szCs w:val="24"/>
        </w:rPr>
        <w:t>La scelta della legge applicabile al contratto.</w:t>
      </w:r>
    </w:p>
    <w:p w:rsidR="008F26F1" w:rsidRPr="005F574A" w:rsidRDefault="008F26F1" w:rsidP="000C20C3">
      <w:pPr>
        <w:spacing w:after="0"/>
        <w:jc w:val="center"/>
        <w:rPr>
          <w:rFonts w:ascii="Arial" w:eastAsia="Batang" w:hAnsi="Arial" w:cs="Arial"/>
          <w:color w:val="002060"/>
          <w:sz w:val="24"/>
          <w:szCs w:val="24"/>
        </w:rPr>
      </w:pPr>
    </w:p>
    <w:p w:rsidR="008F26F1" w:rsidRPr="005F574A" w:rsidRDefault="008F26F1" w:rsidP="000C20C3">
      <w:pPr>
        <w:spacing w:after="0"/>
        <w:jc w:val="center"/>
        <w:rPr>
          <w:rFonts w:ascii="Arial" w:eastAsia="Batang" w:hAnsi="Arial" w:cs="Arial"/>
          <w:color w:val="002060"/>
          <w:sz w:val="24"/>
          <w:szCs w:val="24"/>
        </w:rPr>
      </w:pPr>
    </w:p>
    <w:p w:rsidR="00852C2D" w:rsidRPr="005F574A" w:rsidRDefault="00852C2D" w:rsidP="000C20C3">
      <w:pPr>
        <w:spacing w:after="0"/>
        <w:jc w:val="center"/>
        <w:rPr>
          <w:rFonts w:ascii="Arial" w:eastAsia="Batang" w:hAnsi="Arial" w:cs="Arial"/>
          <w:color w:val="002060"/>
          <w:sz w:val="24"/>
          <w:szCs w:val="24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509"/>
      </w:tblGrid>
      <w:tr w:rsidR="00C57CB3" w:rsidRPr="00C57CB3" w:rsidTr="005F574A">
        <w:tc>
          <w:tcPr>
            <w:tcW w:w="709" w:type="dxa"/>
          </w:tcPr>
          <w:p w:rsidR="002D618B" w:rsidRPr="00C57CB3" w:rsidRDefault="002D618B" w:rsidP="002D61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509" w:type="dxa"/>
          </w:tcPr>
          <w:p w:rsidR="002D618B" w:rsidRPr="00C57CB3" w:rsidRDefault="002D618B" w:rsidP="00F25516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4956"/>
                <w:tab w:val="left" w:pos="5664"/>
                <w:tab w:val="left" w:pos="6372"/>
                <w:tab w:val="left" w:pos="7080"/>
                <w:tab w:val="left" w:pos="8496"/>
                <w:tab w:val="left" w:pos="9204"/>
                <w:tab w:val="left" w:pos="9700"/>
              </w:tabs>
              <w:jc w:val="both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C57CB3" w:rsidRPr="00C57CB3" w:rsidTr="005F574A">
        <w:tc>
          <w:tcPr>
            <w:tcW w:w="709" w:type="dxa"/>
          </w:tcPr>
          <w:p w:rsidR="00D231CB" w:rsidRPr="00C57CB3" w:rsidRDefault="00D231CB" w:rsidP="002D61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509" w:type="dxa"/>
          </w:tcPr>
          <w:p w:rsidR="00D231CB" w:rsidRPr="00C57CB3" w:rsidRDefault="00D231CB" w:rsidP="002D618B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4956"/>
                <w:tab w:val="left" w:pos="5664"/>
                <w:tab w:val="left" w:pos="6372"/>
                <w:tab w:val="left" w:pos="7080"/>
                <w:tab w:val="left" w:pos="8496"/>
                <w:tab w:val="left" w:pos="9204"/>
                <w:tab w:val="left" w:pos="9700"/>
              </w:tabs>
              <w:jc w:val="both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FB7718" w:rsidRPr="00C57CB3" w:rsidRDefault="00FB7718" w:rsidP="00664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 w:line="240" w:lineRule="auto"/>
        <w:ind w:left="70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FB7718" w:rsidRPr="00C57CB3" w:rsidRDefault="00FB7718" w:rsidP="00664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 w:line="240" w:lineRule="auto"/>
        <w:ind w:left="70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393B8C" w:rsidRDefault="00393B8C" w:rsidP="00664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 w:line="240" w:lineRule="auto"/>
        <w:ind w:left="70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5F574A" w:rsidRDefault="005F574A" w:rsidP="00664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 w:line="240" w:lineRule="auto"/>
        <w:ind w:left="70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5F574A" w:rsidRDefault="005F574A" w:rsidP="00664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 w:line="240" w:lineRule="auto"/>
        <w:ind w:left="70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5F574A" w:rsidRDefault="005F574A" w:rsidP="00857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 w:line="240" w:lineRule="auto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5F574A" w:rsidRPr="00C57CB3" w:rsidRDefault="005F574A" w:rsidP="00664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 w:line="240" w:lineRule="auto"/>
        <w:ind w:left="70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393B8C" w:rsidRPr="00C57CB3" w:rsidRDefault="00393B8C" w:rsidP="00664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 w:line="240" w:lineRule="auto"/>
        <w:ind w:left="70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664735" w:rsidRPr="00FB7718" w:rsidRDefault="00664735" w:rsidP="0085775B">
      <w:pPr>
        <w:spacing w:after="0" w:line="240" w:lineRule="auto"/>
        <w:ind w:right="828"/>
        <w:rPr>
          <w:rFonts w:cs="Arial"/>
          <w:color w:val="365F91" w:themeColor="accent1" w:themeShade="BF"/>
          <w:sz w:val="14"/>
          <w:szCs w:val="14"/>
        </w:rPr>
      </w:pPr>
    </w:p>
    <w:sectPr w:rsidR="00664735" w:rsidRPr="00FB7718" w:rsidSect="002D618B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C5B"/>
    <w:multiLevelType w:val="hybridMultilevel"/>
    <w:tmpl w:val="22B6F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F3A8F"/>
    <w:multiLevelType w:val="hybridMultilevel"/>
    <w:tmpl w:val="FF3C4E9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64C1AAB"/>
    <w:multiLevelType w:val="hybridMultilevel"/>
    <w:tmpl w:val="98D6B222"/>
    <w:lvl w:ilvl="0" w:tplc="24AC5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627E"/>
    <w:multiLevelType w:val="hybridMultilevel"/>
    <w:tmpl w:val="233884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2AE0ADA"/>
    <w:multiLevelType w:val="hybridMultilevel"/>
    <w:tmpl w:val="081A4668"/>
    <w:lvl w:ilvl="0" w:tplc="85C6986A">
      <w:start w:val="1"/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392579BF"/>
    <w:multiLevelType w:val="hybridMultilevel"/>
    <w:tmpl w:val="49EA15BE"/>
    <w:lvl w:ilvl="0" w:tplc="4896042C">
      <w:start w:val="16"/>
      <w:numFmt w:val="bullet"/>
      <w:lvlText w:val="-"/>
      <w:lvlJc w:val="left"/>
      <w:pPr>
        <w:ind w:left="1047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6">
    <w:nsid w:val="46114860"/>
    <w:multiLevelType w:val="hybridMultilevel"/>
    <w:tmpl w:val="B204D062"/>
    <w:lvl w:ilvl="0" w:tplc="24AC5CB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51BF5BA2"/>
    <w:multiLevelType w:val="hybridMultilevel"/>
    <w:tmpl w:val="25B4F6B8"/>
    <w:lvl w:ilvl="0" w:tplc="CF20B00A">
      <w:start w:val="16"/>
      <w:numFmt w:val="bullet"/>
      <w:lvlText w:val="-"/>
      <w:lvlJc w:val="left"/>
      <w:pPr>
        <w:ind w:left="1069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25252C4"/>
    <w:multiLevelType w:val="hybridMultilevel"/>
    <w:tmpl w:val="9968AF70"/>
    <w:lvl w:ilvl="0" w:tplc="EBEA0260">
      <w:start w:val="19"/>
      <w:numFmt w:val="bullet"/>
      <w:lvlText w:val="-"/>
      <w:lvlJc w:val="left"/>
      <w:pPr>
        <w:ind w:left="3189" w:hanging="360"/>
      </w:pPr>
      <w:rPr>
        <w:rFonts w:ascii="Arial" w:eastAsia="Batang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9">
    <w:nsid w:val="5515508A"/>
    <w:multiLevelType w:val="hybridMultilevel"/>
    <w:tmpl w:val="0E52CFC4"/>
    <w:lvl w:ilvl="0" w:tplc="24AC5CB0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573B28D8"/>
    <w:multiLevelType w:val="hybridMultilevel"/>
    <w:tmpl w:val="6804C992"/>
    <w:lvl w:ilvl="0" w:tplc="2814E016">
      <w:start w:val="19"/>
      <w:numFmt w:val="bullet"/>
      <w:lvlText w:val="-"/>
      <w:lvlJc w:val="left"/>
      <w:pPr>
        <w:ind w:left="1770" w:hanging="360"/>
      </w:pPr>
      <w:rPr>
        <w:rFonts w:ascii="Arial" w:eastAsia="Batang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62215D56"/>
    <w:multiLevelType w:val="hybridMultilevel"/>
    <w:tmpl w:val="E8FCA5A2"/>
    <w:lvl w:ilvl="0" w:tplc="398403F4">
      <w:start w:val="19"/>
      <w:numFmt w:val="bullet"/>
      <w:lvlText w:val="-"/>
      <w:lvlJc w:val="left"/>
      <w:pPr>
        <w:ind w:left="4890" w:hanging="360"/>
      </w:pPr>
      <w:rPr>
        <w:rFonts w:ascii="Arial" w:eastAsia="Batang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12">
    <w:nsid w:val="65217DB6"/>
    <w:multiLevelType w:val="hybridMultilevel"/>
    <w:tmpl w:val="C414AF88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684B4518"/>
    <w:multiLevelType w:val="hybridMultilevel"/>
    <w:tmpl w:val="E7EA86FC"/>
    <w:lvl w:ilvl="0" w:tplc="FCE6CA48">
      <w:numFmt w:val="bullet"/>
      <w:lvlText w:val=""/>
      <w:lvlJc w:val="left"/>
      <w:pPr>
        <w:ind w:left="1778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69C74453"/>
    <w:multiLevelType w:val="hybridMultilevel"/>
    <w:tmpl w:val="E7CAE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94D9C"/>
    <w:multiLevelType w:val="hybridMultilevel"/>
    <w:tmpl w:val="3E20A290"/>
    <w:lvl w:ilvl="0" w:tplc="24AC5CB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5"/>
  </w:num>
  <w:num w:numId="6">
    <w:abstractNumId w:val="14"/>
  </w:num>
  <w:num w:numId="7">
    <w:abstractNumId w:val="13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  <w:num w:numId="13">
    <w:abstractNumId w:val="15"/>
  </w:num>
  <w:num w:numId="14">
    <w:abstractNumId w:val="6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E6"/>
    <w:rsid w:val="00015836"/>
    <w:rsid w:val="00064732"/>
    <w:rsid w:val="00091136"/>
    <w:rsid w:val="000B2FD6"/>
    <w:rsid w:val="000B6AD2"/>
    <w:rsid w:val="000C20C3"/>
    <w:rsid w:val="000C532F"/>
    <w:rsid w:val="0010351D"/>
    <w:rsid w:val="00152A29"/>
    <w:rsid w:val="001E6E5B"/>
    <w:rsid w:val="002272D8"/>
    <w:rsid w:val="00232123"/>
    <w:rsid w:val="002454F5"/>
    <w:rsid w:val="00272781"/>
    <w:rsid w:val="002A5F50"/>
    <w:rsid w:val="002A7BBC"/>
    <w:rsid w:val="002B08D1"/>
    <w:rsid w:val="002D618B"/>
    <w:rsid w:val="002F3278"/>
    <w:rsid w:val="00357935"/>
    <w:rsid w:val="003669B2"/>
    <w:rsid w:val="00393B8C"/>
    <w:rsid w:val="003F0F39"/>
    <w:rsid w:val="004431DD"/>
    <w:rsid w:val="0044683B"/>
    <w:rsid w:val="00470F9E"/>
    <w:rsid w:val="00471912"/>
    <w:rsid w:val="00484CC2"/>
    <w:rsid w:val="004B4AC9"/>
    <w:rsid w:val="004E7324"/>
    <w:rsid w:val="004F74DF"/>
    <w:rsid w:val="00513CF0"/>
    <w:rsid w:val="00516B10"/>
    <w:rsid w:val="005300C9"/>
    <w:rsid w:val="005640CD"/>
    <w:rsid w:val="005F2907"/>
    <w:rsid w:val="005F574A"/>
    <w:rsid w:val="00657545"/>
    <w:rsid w:val="00664735"/>
    <w:rsid w:val="00695339"/>
    <w:rsid w:val="006B7A21"/>
    <w:rsid w:val="006C4740"/>
    <w:rsid w:val="007061D4"/>
    <w:rsid w:val="007207CF"/>
    <w:rsid w:val="00740E8F"/>
    <w:rsid w:val="0076157D"/>
    <w:rsid w:val="00763139"/>
    <w:rsid w:val="00793D28"/>
    <w:rsid w:val="007B15E7"/>
    <w:rsid w:val="007B6CE6"/>
    <w:rsid w:val="007C21C2"/>
    <w:rsid w:val="0085152F"/>
    <w:rsid w:val="00852C2D"/>
    <w:rsid w:val="0085775B"/>
    <w:rsid w:val="00864A4D"/>
    <w:rsid w:val="008A5E39"/>
    <w:rsid w:val="008A78C0"/>
    <w:rsid w:val="008B0167"/>
    <w:rsid w:val="008D2228"/>
    <w:rsid w:val="008D40F0"/>
    <w:rsid w:val="008E4367"/>
    <w:rsid w:val="008F26F1"/>
    <w:rsid w:val="00962659"/>
    <w:rsid w:val="0097774C"/>
    <w:rsid w:val="009D73DF"/>
    <w:rsid w:val="009F1825"/>
    <w:rsid w:val="00A322EE"/>
    <w:rsid w:val="00A65FAF"/>
    <w:rsid w:val="00A7026B"/>
    <w:rsid w:val="00A77F2F"/>
    <w:rsid w:val="00A80ECB"/>
    <w:rsid w:val="00AB5DF0"/>
    <w:rsid w:val="00AC49B8"/>
    <w:rsid w:val="00B30A7F"/>
    <w:rsid w:val="00B83DB8"/>
    <w:rsid w:val="00B94E7B"/>
    <w:rsid w:val="00BA19E4"/>
    <w:rsid w:val="00BB3315"/>
    <w:rsid w:val="00BB74B0"/>
    <w:rsid w:val="00C027B1"/>
    <w:rsid w:val="00C05603"/>
    <w:rsid w:val="00C54332"/>
    <w:rsid w:val="00C57CB3"/>
    <w:rsid w:val="00CA72AA"/>
    <w:rsid w:val="00D03769"/>
    <w:rsid w:val="00D231CB"/>
    <w:rsid w:val="00D54627"/>
    <w:rsid w:val="00D9341F"/>
    <w:rsid w:val="00DD54A0"/>
    <w:rsid w:val="00E06FB2"/>
    <w:rsid w:val="00E374CE"/>
    <w:rsid w:val="00E81495"/>
    <w:rsid w:val="00EF0775"/>
    <w:rsid w:val="00F25516"/>
    <w:rsid w:val="00F25A59"/>
    <w:rsid w:val="00F6178E"/>
    <w:rsid w:val="00F95018"/>
    <w:rsid w:val="00FB7718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6C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C49B8"/>
    <w:rPr>
      <w:color w:val="0000FF" w:themeColor="hyperlink"/>
      <w:u w:val="single"/>
    </w:rPr>
  </w:style>
  <w:style w:type="paragraph" w:customStyle="1" w:styleId="Default">
    <w:name w:val="Default"/>
    <w:rsid w:val="0010351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9341F"/>
    <w:rPr>
      <w:i/>
      <w:iCs/>
    </w:rPr>
  </w:style>
  <w:style w:type="paragraph" w:styleId="Paragrafoelenco">
    <w:name w:val="List Paragraph"/>
    <w:basedOn w:val="Normale"/>
    <w:uiPriority w:val="34"/>
    <w:qFormat/>
    <w:rsid w:val="008B0167"/>
    <w:pPr>
      <w:ind w:left="720"/>
      <w:contextualSpacing/>
    </w:pPr>
  </w:style>
  <w:style w:type="paragraph" w:customStyle="1" w:styleId="ModulovuotoA">
    <w:name w:val="Modulo vuoto A"/>
    <w:rsid w:val="00C54332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it-IT"/>
    </w:rPr>
  </w:style>
  <w:style w:type="paragraph" w:styleId="NormaleWeb">
    <w:name w:val="Normal (Web)"/>
    <w:basedOn w:val="Normale"/>
    <w:unhideWhenUsed/>
    <w:rsid w:val="002D618B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D6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6C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C49B8"/>
    <w:rPr>
      <w:color w:val="0000FF" w:themeColor="hyperlink"/>
      <w:u w:val="single"/>
    </w:rPr>
  </w:style>
  <w:style w:type="paragraph" w:customStyle="1" w:styleId="Default">
    <w:name w:val="Default"/>
    <w:rsid w:val="0010351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9341F"/>
    <w:rPr>
      <w:i/>
      <w:iCs/>
    </w:rPr>
  </w:style>
  <w:style w:type="paragraph" w:styleId="Paragrafoelenco">
    <w:name w:val="List Paragraph"/>
    <w:basedOn w:val="Normale"/>
    <w:uiPriority w:val="34"/>
    <w:qFormat/>
    <w:rsid w:val="008B0167"/>
    <w:pPr>
      <w:ind w:left="720"/>
      <w:contextualSpacing/>
    </w:pPr>
  </w:style>
  <w:style w:type="paragraph" w:customStyle="1" w:styleId="ModulovuotoA">
    <w:name w:val="Modulo vuoto A"/>
    <w:rsid w:val="00C54332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it-IT"/>
    </w:rPr>
  </w:style>
  <w:style w:type="paragraph" w:styleId="NormaleWeb">
    <w:name w:val="Normal (Web)"/>
    <w:basedOn w:val="Normale"/>
    <w:unhideWhenUsed/>
    <w:rsid w:val="002D618B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D6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commercio.estero@re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rcio.estero@re.camcom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Driussi</dc:creator>
  <cp:lastModifiedBy>ProdiR</cp:lastModifiedBy>
  <cp:revision>8</cp:revision>
  <cp:lastPrinted>2015-05-28T13:08:00Z</cp:lastPrinted>
  <dcterms:created xsi:type="dcterms:W3CDTF">2016-05-10T07:24:00Z</dcterms:created>
  <dcterms:modified xsi:type="dcterms:W3CDTF">2016-06-06T08:13:00Z</dcterms:modified>
</cp:coreProperties>
</file>